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A13" w:rsidRPr="003E6A13" w:rsidRDefault="003E6A13" w:rsidP="003E6A13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A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данных по  движению хозяйственных средств или источников их образования</w:t>
      </w:r>
    </w:p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3E6A13" w:rsidRPr="00725675" w:rsidRDefault="003E6A13" w:rsidP="003E6A13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6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Документальное оформление операций по движению хозяйственных средств / источников их образования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Pr="003C63B3" w:rsidRDefault="003E6A13" w:rsidP="003E6A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основных средств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2.Оформить Акт приемки-передачи по операции №1, инвентарную карточку. Рассчитать сумму амортизации по операции и оформить Акт о ликвидации станка по №2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>
        <w:rPr>
          <w:rFonts w:ascii="Times New Roman" w:hAnsi="Times New Roman" w:cs="Times New Roman"/>
          <w:sz w:val="24"/>
          <w:szCs w:val="24"/>
        </w:rPr>
        <w:t xml:space="preserve"> Акт приемки-передачи №20 на фрезерный станок, принятый организацией от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>». Исходные данные: На основании приказа директора ТОО «Вега» Иванова  И.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16.02.2019 №50 комиссия в составе гл инженера Ефремова В.П., инженера-механика Ищенко И.Р., гл. бухгалтера Тумановой А.П. 22.02.2019г приняла в эксплуатацию станок фрезерный. Станок выпущен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январе 2018, заводской номер 4850, паспорт 458923. Техническая характеристика: наибольший диаметр изделия, устанавливаемого над станиной 40 мм, вес 2210 кг. Станок соответствует техническим условиям и принят в эксплуатацию. Балансовая стоимость станка 120 550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. Годовая норма амортизации 15%. Станку присвоен инвентарный номер 010726 и открыта инвентарная карточка от 29.02.19г. Акт приемки-передачи утвержден директором ТОО.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формить акт на списание ОС. Исходные данные: На основании приказа директора ТОО «Вега» от 15.03.19г №19 комиссия в составе гл инженера Ефремова В.П., главного механика Денисова Т.Р., главного бухгалтера Тумановой А.П. и начальника цеха Михайлова И.Н. осмотрела станок винторезный,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инв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номер 010215, и вынесла решение о его ликвидации на основании следующего: станок выпущен в 1996г и введен в эксплуатацию в июле 1996г. В виду утраты технико-эксплуатационных свойств и устаревшей конструкции не пригоден для дальнейшей эксплуатации. 21.03.19 комиссия составила акт №14 о ликвидации станка винторезного. Акт утвержден директором ТОО «Вега» Ивановым И.Р. 21.03.19г Балансовая стоимость станка 180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Годовая норма амортизации: 12% на день ликвидации (рассчитать). ТОО «»Ремонтник» предъявил счет на оплату демонтажа станка в сумме 50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плюс НДС. По приходному ордеру №28 оприходованы на склад запасные части, полученные от демонтажа станка на сумму 26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№4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7 000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Норма амортизации – 12%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оборудования -4 000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(3год эксплуатации)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Ликвидационная стоимость – 50 тыс.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Срок эксплуатации – 6 лет (кумулятивный метод)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Первоначальная стоимость здания управления– 250 000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Ликвидационная стоимость – 20 000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Срок эксплуатации – 20 лет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Pr="003C63B3" w:rsidRDefault="003E6A13" w:rsidP="003E6A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>Учет нематериальных активов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2.Оформить Акт приемки-передачи по операции №1, инвентарную карточку. Рассчитать сумму амортизации по операции и оформить Акт о ликвидации программное обеспечение по операции №10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</w:t>
      </w:r>
      <w:r>
        <w:rPr>
          <w:rFonts w:ascii="Times New Roman" w:hAnsi="Times New Roman" w:cs="Times New Roman"/>
          <w:sz w:val="24"/>
          <w:szCs w:val="24"/>
        </w:rPr>
        <w:t xml:space="preserve"> Акт приемки-передачи №21 на технологию яблочного сока, принятый организацией от ОАО «Садовод». Исходные данные: На основании приказа директора ТОО «Импульс» от 16.04.2019г №25 комиссия в составе гл инженера Тюрина В.П., инженера-технолога завода Фоменко И.Р., гл. бухгалтера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 22.04.2019г приняла в эксплуатацию технологию яблочного сока. Технология яблочного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сокаразработана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ОАО «Садовод» в марте 2019, паспорт 892345. Техническая характеристика: в составе сока 85%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натурального концентрированного сока яблок, 12% воды, 3% сахара. Технология соответствует техническим условиям и принята в эксплуатацию. Себестоимость 300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Срок эксплуатации 5лет. Присвоен инвентарный номер НМА-Т-125 и открыта инвентарная карточка от 29.04.19г. Акт приемки-передачи утвержден директором ТОО Михеева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Операция №10</w:t>
      </w:r>
      <w:r>
        <w:rPr>
          <w:rFonts w:ascii="Times New Roman" w:hAnsi="Times New Roman" w:cs="Times New Roman"/>
          <w:sz w:val="24"/>
          <w:szCs w:val="24"/>
        </w:rPr>
        <w:t xml:space="preserve">. Исходные данные: На основании приказа директора ТОО «Импульс» от 15.12.19г №21 комиссия в составе гл инженера Тюрина В.П., инженера-программиста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Дюсембаева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Т.Р., главного бухгалтера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Жаксалыковой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начальника отдела информационных технологий Исмагилова И.Н. исследовали программное обеспечение и сопроводительную документацию, за номером 010215.Вынесла решение о его ликвидации на основании следующего: программное обеспечение создано 2009г  и эксплуатируется с июля 2010г. </w:t>
      </w:r>
      <w:proofErr w:type="gramStart"/>
      <w:r>
        <w:rPr>
          <w:rFonts w:ascii="Times New Roman" w:hAnsi="Times New Roman" w:cs="Times New Roman"/>
          <w:sz w:val="24"/>
          <w:szCs w:val="24"/>
        </w:rPr>
        <w:t>В виду морального устаревания и несоответствия современным требованиям, предъявляемым к данному активу, программное обеспечение не пригодно для дальнейшей эксплуатации. 21.12.19 комиссия составила акт №18 о программного обеспечения.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 утвержден директором ТОО «Импульс» Михеева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 21.12.19г Себестоимость программного обеспечения 90 000тгСрок эксплуатации 3 года, норма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амортизации –15%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(рассчитать сумму амортизационных отчислений методом двойной регрессии). </w:t>
      </w:r>
    </w:p>
    <w:p w:rsidR="003E6A13" w:rsidRDefault="003E6A13" w:rsidP="003E6A1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Pr="003C63B3" w:rsidRDefault="003E6A13" w:rsidP="003E6A1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C6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 </w:t>
      </w:r>
      <w:r w:rsidRPr="003C63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Учет расчетных отношений хозяйствующего  субъекта (дебиторской задолженности)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ыписать </w:t>
      </w:r>
      <w:r w:rsidRPr="00CD70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командировочные удостоверения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 платежные  поручения, счета-фактуры, оформить авансовые отчеты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ind w:left="113" w:right="113"/>
        <w:rPr>
          <w:rFonts w:ascii="Times New Roman" w:hAnsi="Times New Roman" w:cs="Times New Roman"/>
          <w:sz w:val="24"/>
          <w:szCs w:val="24"/>
        </w:rPr>
      </w:pPr>
    </w:p>
    <w:p w:rsidR="003E6A13" w:rsidRPr="003C63B3" w:rsidRDefault="003E6A13" w:rsidP="003E6A13">
      <w:pPr>
        <w:ind w:left="113" w:right="113"/>
        <w:rPr>
          <w:rFonts w:ascii="Times New Roman" w:hAnsi="Times New Roman" w:cs="Times New Roman"/>
          <w:b/>
        </w:rPr>
      </w:pPr>
      <w:r w:rsidRPr="003C63B3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3C63B3">
        <w:rPr>
          <w:rFonts w:ascii="Times New Roman" w:hAnsi="Times New Roman" w:cs="Times New Roman"/>
          <w:b/>
          <w:i/>
          <w:sz w:val="24"/>
          <w:szCs w:val="24"/>
        </w:rPr>
        <w:t xml:space="preserve">Учет труда и заработной платы </w:t>
      </w:r>
    </w:p>
    <w:tbl>
      <w:tblPr>
        <w:tblStyle w:val="1"/>
        <w:tblW w:w="8637" w:type="dxa"/>
        <w:tblLayout w:type="fixed"/>
        <w:tblLook w:val="01E0"/>
      </w:tblPr>
      <w:tblGrid>
        <w:gridCol w:w="1048"/>
        <w:gridCol w:w="3035"/>
        <w:gridCol w:w="2274"/>
        <w:gridCol w:w="2256"/>
        <w:gridCol w:w="24"/>
      </w:tblGrid>
      <w:tr w:rsidR="003E6A13" w:rsidRPr="003C63B3" w:rsidTr="001D106B">
        <w:trPr>
          <w:gridAfter w:val="1"/>
          <w:wAfter w:w="24" w:type="dxa"/>
          <w:cantSplit/>
          <w:trHeight w:val="282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E6A13" w:rsidRPr="003C63B3" w:rsidRDefault="003E6A13" w:rsidP="001D106B">
            <w:pPr>
              <w:ind w:left="113" w:right="1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Должность</w:t>
            </w:r>
          </w:p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(разряд)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cantSplit/>
          <w:trHeight w:val="325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Тс </w:t>
            </w:r>
            <w:proofErr w:type="gramStart"/>
            <w:r w:rsidRPr="003C63B3">
              <w:rPr>
                <w:sz w:val="24"/>
                <w:szCs w:val="24"/>
                <w:lang w:eastAsia="ru-RU"/>
              </w:rPr>
              <w:t>ч</w:t>
            </w:r>
            <w:proofErr w:type="gramEnd"/>
            <w:r w:rsidRPr="003C63B3">
              <w:rPr>
                <w:sz w:val="24"/>
                <w:szCs w:val="24"/>
                <w:lang w:eastAsia="ru-RU"/>
              </w:rPr>
              <w:t xml:space="preserve"> (оклад)</w:t>
            </w:r>
          </w:p>
        </w:tc>
      </w:tr>
      <w:tr w:rsidR="003E6A13" w:rsidRPr="003C63B3" w:rsidTr="001D106B">
        <w:trPr>
          <w:trHeight w:val="13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Минаев К.С.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3C63B3">
              <w:rPr>
                <w:sz w:val="24"/>
                <w:szCs w:val="24"/>
                <w:lang w:eastAsia="ru-RU"/>
              </w:rPr>
              <w:t>дирек</w:t>
            </w:r>
            <w:proofErr w:type="spell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85 000</w:t>
            </w:r>
          </w:p>
        </w:tc>
      </w:tr>
      <w:tr w:rsidR="003E6A13" w:rsidRPr="003C63B3" w:rsidTr="001D106B">
        <w:trPr>
          <w:trHeight w:val="16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Семенова А.М.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Гл. бух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75 000</w:t>
            </w:r>
          </w:p>
        </w:tc>
      </w:tr>
      <w:tr w:rsidR="003E6A13" w:rsidRPr="003C63B3" w:rsidTr="001D106B">
        <w:trPr>
          <w:trHeight w:val="21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Серова Е.Р.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3B3">
              <w:rPr>
                <w:sz w:val="24"/>
                <w:szCs w:val="24"/>
                <w:lang w:eastAsia="ru-RU"/>
              </w:rPr>
              <w:t>Эконо-мист</w:t>
            </w:r>
            <w:proofErr w:type="spellEnd"/>
            <w:proofErr w:type="gramEnd"/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70 000</w:t>
            </w:r>
          </w:p>
        </w:tc>
      </w:tr>
      <w:tr w:rsidR="003E6A13" w:rsidRPr="003C63B3" w:rsidTr="001D106B">
        <w:trPr>
          <w:trHeight w:val="257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Иванов М.П.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3C63B3">
              <w:rPr>
                <w:sz w:val="24"/>
                <w:szCs w:val="24"/>
                <w:lang w:eastAsia="ru-RU"/>
              </w:rPr>
              <w:t>Нач</w:t>
            </w:r>
            <w:proofErr w:type="spellEnd"/>
            <w:r w:rsidRPr="003C63B3">
              <w:rPr>
                <w:sz w:val="24"/>
                <w:szCs w:val="24"/>
                <w:lang w:eastAsia="ru-RU"/>
              </w:rPr>
              <w:t xml:space="preserve"> цеха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ind w:left="-98" w:right="-85"/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 80 000</w:t>
            </w:r>
          </w:p>
        </w:tc>
      </w:tr>
      <w:tr w:rsidR="003E6A13" w:rsidRPr="003C63B3" w:rsidTr="001D106B">
        <w:trPr>
          <w:trHeight w:val="19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Петров С.З.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trHeight w:val="17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Веселов Ю.Д.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trHeight w:val="22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Алексеев П.П.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trHeight w:val="27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Миронов Н.Р.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trHeight w:val="19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Махов Е.Г.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RPr="003C63B3" w:rsidTr="001D106B">
        <w:trPr>
          <w:trHeight w:val="20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Козлов Ю.Н.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данные:  гл. бух. 4 дня была больна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по 6 сентября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Отпуск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Период отпуска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Минаев К.С.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Июнь 3-26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Семенова А.М.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Август 1-24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Серова Е.Р.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Апрель 4-27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Иванов М.П.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Март 2-25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Петров С.З.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Сентябрь 3-26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Веселов Ю.Д.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Июль 5-28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Алексеев П.П.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Октябрь 6-30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Миронов Н.Р.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Май 6-29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Махов Е.Г.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Декабрь 2-25</w:t>
            </w:r>
          </w:p>
        </w:tc>
      </w:tr>
      <w:tr w:rsidR="003E6A13" w:rsidRPr="009A5676" w:rsidTr="001D106B">
        <w:tc>
          <w:tcPr>
            <w:tcW w:w="5069" w:type="dxa"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Козлов Ю.Н.</w:t>
            </w:r>
          </w:p>
        </w:tc>
        <w:tc>
          <w:tcPr>
            <w:tcW w:w="5069" w:type="dxa"/>
          </w:tcPr>
          <w:p w:rsidR="003E6A13" w:rsidRPr="009A5676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76">
              <w:rPr>
                <w:rFonts w:ascii="Times New Roman" w:hAnsi="Times New Roman" w:cs="Times New Roman"/>
                <w:sz w:val="24"/>
                <w:szCs w:val="24"/>
              </w:rPr>
              <w:t>Ноябрь 1-24</w:t>
            </w:r>
          </w:p>
        </w:tc>
      </w:tr>
    </w:tbl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Рабочие Веселов Ю.Д выплачивает алименты на одного ребенка, Иванов М.П. 5% за приобретенные товары  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МаховаЕ.Г</w:t>
      </w:r>
      <w:proofErr w:type="spellEnd"/>
      <w:r>
        <w:rPr>
          <w:rFonts w:ascii="Times New Roman" w:hAnsi="Times New Roman" w:cs="Times New Roman"/>
          <w:sz w:val="24"/>
          <w:szCs w:val="24"/>
        </w:rPr>
        <w:t>. удержано 500 тенге в возмещение ущерба в августе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 Все работники являются членами профсоюза 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 тарифные ставки для рабочих</w:t>
      </w:r>
    </w:p>
    <w:tbl>
      <w:tblPr>
        <w:tblStyle w:val="a3"/>
        <w:tblW w:w="0" w:type="auto"/>
        <w:tblInd w:w="360" w:type="dxa"/>
        <w:tblLook w:val="04A0"/>
      </w:tblPr>
      <w:tblGrid>
        <w:gridCol w:w="2016"/>
        <w:gridCol w:w="2694"/>
        <w:gridCol w:w="1793"/>
        <w:gridCol w:w="1793"/>
      </w:tblGrid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час  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780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</w:tr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810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</w:tr>
    </w:tbl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премия по окончании года -40%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0173" w:type="dxa"/>
        <w:tblLayout w:type="fixed"/>
        <w:tblLook w:val="01E0"/>
      </w:tblPr>
      <w:tblGrid>
        <w:gridCol w:w="2943"/>
        <w:gridCol w:w="3969"/>
        <w:gridCol w:w="3261"/>
      </w:tblGrid>
      <w:tr w:rsidR="003E6A13" w:rsidTr="001D106B">
        <w:trPr>
          <w:trHeight w:val="25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>Должность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3C63B3">
              <w:rPr>
                <w:sz w:val="24"/>
                <w:szCs w:val="24"/>
                <w:lang w:eastAsia="ru-RU"/>
              </w:rPr>
              <w:t>(разряд)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3C63B3" w:rsidRDefault="003E6A13" w:rsidP="001D106B">
            <w:pPr>
              <w:jc w:val="center"/>
              <w:rPr>
                <w:sz w:val="24"/>
                <w:szCs w:val="24"/>
                <w:lang w:eastAsia="ru-RU"/>
              </w:rPr>
            </w:pPr>
            <w:r w:rsidRPr="003C63B3">
              <w:rPr>
                <w:sz w:val="24"/>
                <w:szCs w:val="24"/>
                <w:lang w:eastAsia="ru-RU"/>
              </w:rPr>
              <w:t xml:space="preserve">Тс </w:t>
            </w:r>
            <w:proofErr w:type="gramStart"/>
            <w:r w:rsidRPr="003C63B3">
              <w:rPr>
                <w:sz w:val="24"/>
                <w:szCs w:val="24"/>
                <w:lang w:eastAsia="ru-RU"/>
              </w:rPr>
              <w:t>ч</w:t>
            </w:r>
            <w:proofErr w:type="gramEnd"/>
            <w:r w:rsidRPr="003C63B3">
              <w:rPr>
                <w:sz w:val="24"/>
                <w:szCs w:val="24"/>
                <w:lang w:eastAsia="ru-RU"/>
              </w:rPr>
              <w:t xml:space="preserve"> (оклад)</w:t>
            </w:r>
          </w:p>
        </w:tc>
      </w:tr>
      <w:tr w:rsidR="003E6A13" w:rsidTr="001D106B">
        <w:trPr>
          <w:trHeight w:val="2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Волкова А.М.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Гл. бух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175 000</w:t>
            </w:r>
          </w:p>
        </w:tc>
      </w:tr>
      <w:tr w:rsidR="003E6A13" w:rsidTr="001D106B">
        <w:trPr>
          <w:trHeight w:val="26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Егоров К.П.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A5676">
              <w:rPr>
                <w:sz w:val="24"/>
                <w:szCs w:val="24"/>
                <w:lang w:eastAsia="ru-RU"/>
              </w:rPr>
              <w:t>Эконо-мист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160 000</w:t>
            </w:r>
          </w:p>
        </w:tc>
      </w:tr>
      <w:tr w:rsidR="003E6A13" w:rsidTr="001D106B">
        <w:trPr>
          <w:trHeight w:val="25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Соловьев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A5676">
              <w:rPr>
                <w:sz w:val="24"/>
                <w:szCs w:val="24"/>
                <w:lang w:eastAsia="ru-RU"/>
              </w:rPr>
              <w:t>Нач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 xml:space="preserve"> цеха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ind w:left="-98" w:right="-85"/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 xml:space="preserve"> 155 000</w:t>
            </w:r>
          </w:p>
        </w:tc>
      </w:tr>
      <w:tr w:rsidR="003E6A13" w:rsidTr="001D106B">
        <w:trPr>
          <w:trHeight w:val="25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Кузин С.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Tr="001D106B">
        <w:trPr>
          <w:trHeight w:val="24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Миронов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Tr="001D106B">
        <w:trPr>
          <w:trHeight w:val="23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Султанов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Tr="001D106B">
        <w:trPr>
          <w:trHeight w:val="23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A5676">
              <w:rPr>
                <w:sz w:val="24"/>
                <w:szCs w:val="24"/>
                <w:lang w:eastAsia="ru-RU"/>
              </w:rPr>
              <w:t>Умиртаев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Tr="001D106B">
        <w:trPr>
          <w:trHeight w:val="19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Зуев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A5676">
              <w:rPr>
                <w:sz w:val="24"/>
                <w:szCs w:val="24"/>
                <w:lang w:eastAsia="ru-RU"/>
              </w:rPr>
              <w:t xml:space="preserve"> Г 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  <w:tr w:rsidR="003E6A13" w:rsidTr="001D106B">
        <w:trPr>
          <w:trHeight w:val="20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Иванов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A5676">
              <w:rPr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9A567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5676">
              <w:rPr>
                <w:sz w:val="24"/>
                <w:szCs w:val="24"/>
                <w:lang w:eastAsia="ru-RU"/>
              </w:rPr>
              <w:t>А</w:t>
            </w:r>
            <w:proofErr w:type="spellEnd"/>
            <w:r w:rsidRPr="009A567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A13" w:rsidRPr="009A5676" w:rsidRDefault="003E6A13" w:rsidP="001D106B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данные: 1.  гл. бух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ыла больна. с 1 по10 декабря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2 .</w:t>
      </w:r>
      <w:r w:rsidRPr="008667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 тарифные ставки для рабочих</w:t>
      </w:r>
    </w:p>
    <w:tbl>
      <w:tblPr>
        <w:tblStyle w:val="a3"/>
        <w:tblW w:w="0" w:type="auto"/>
        <w:tblInd w:w="360" w:type="dxa"/>
        <w:tblLook w:val="04A0"/>
      </w:tblPr>
      <w:tblGrid>
        <w:gridCol w:w="2016"/>
        <w:gridCol w:w="2694"/>
        <w:gridCol w:w="1793"/>
        <w:gridCol w:w="1793"/>
      </w:tblGrid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час  1 разряда, </w:t>
            </w:r>
            <w:proofErr w:type="spellStart"/>
            <w:r>
              <w:rPr>
                <w:color w:val="0A0A0A"/>
              </w:rPr>
              <w:t>тг</w:t>
            </w:r>
            <w:proofErr w:type="spellEnd"/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760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</w:tr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820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</w:tr>
      <w:tr w:rsidR="003E6A13" w:rsidTr="001D106B">
        <w:tc>
          <w:tcPr>
            <w:tcW w:w="2016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2694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850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1793" w:type="dxa"/>
          </w:tcPr>
          <w:p w:rsidR="003E6A13" w:rsidRDefault="003E6A13" w:rsidP="001D106B">
            <w:pPr>
              <w:pStyle w:val="a4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</w:tr>
    </w:tbl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отпуска в 2019 году</w:t>
      </w:r>
    </w:p>
    <w:tbl>
      <w:tblPr>
        <w:tblStyle w:val="a3"/>
        <w:tblW w:w="0" w:type="auto"/>
        <w:tblLook w:val="04A0"/>
      </w:tblPr>
      <w:tblGrid>
        <w:gridCol w:w="5069"/>
        <w:gridCol w:w="5069"/>
      </w:tblGrid>
      <w:tr w:rsidR="003E6A13" w:rsidTr="001D106B"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работника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отпуска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Коюев</w:t>
            </w:r>
            <w:proofErr w:type="spellEnd"/>
            <w:r>
              <w:rPr>
                <w:lang w:eastAsia="ru-RU"/>
              </w:rPr>
              <w:t xml:space="preserve"> В.В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3-26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Волкова А.М.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1-24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Егоров К.П.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4-27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 w:rsidRPr="009A5676">
              <w:rPr>
                <w:sz w:val="24"/>
                <w:szCs w:val="24"/>
                <w:lang w:eastAsia="ru-RU"/>
              </w:rPr>
              <w:t xml:space="preserve">Соловьев В </w:t>
            </w:r>
            <w:proofErr w:type="gramStart"/>
            <w:r w:rsidRPr="009A5676">
              <w:rPr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2-25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Кузин С.</w:t>
            </w:r>
            <w:proofErr w:type="gramStart"/>
            <w:r>
              <w:rPr>
                <w:lang w:eastAsia="ru-RU"/>
              </w:rPr>
              <w:t>С</w:t>
            </w:r>
            <w:proofErr w:type="gramEnd"/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3-26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Миронов</w:t>
            </w:r>
            <w:proofErr w:type="gramStart"/>
            <w:r>
              <w:rPr>
                <w:lang w:eastAsia="ru-RU"/>
              </w:rPr>
              <w:t xml:space="preserve"> С</w:t>
            </w:r>
            <w:proofErr w:type="gramEnd"/>
            <w:r>
              <w:rPr>
                <w:lang w:eastAsia="ru-RU"/>
              </w:rPr>
              <w:t xml:space="preserve"> В.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5-28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Султанов</w:t>
            </w:r>
            <w:proofErr w:type="gramStart"/>
            <w:r>
              <w:rPr>
                <w:lang w:eastAsia="ru-RU"/>
              </w:rPr>
              <w:t xml:space="preserve"> Б</w:t>
            </w:r>
            <w:proofErr w:type="gramEnd"/>
            <w:r>
              <w:rPr>
                <w:lang w:eastAsia="ru-RU"/>
              </w:rPr>
              <w:t xml:space="preserve"> С.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6-30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Умиртаев</w:t>
            </w:r>
            <w:proofErr w:type="spellEnd"/>
            <w:r>
              <w:rPr>
                <w:lang w:eastAsia="ru-RU"/>
              </w:rPr>
              <w:t xml:space="preserve"> 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 xml:space="preserve"> М.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6-29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Зуев  Г С.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2-25</w:t>
            </w:r>
          </w:p>
        </w:tc>
      </w:tr>
      <w:tr w:rsidR="003E6A13" w:rsidTr="001D106B">
        <w:tc>
          <w:tcPr>
            <w:tcW w:w="5069" w:type="dxa"/>
          </w:tcPr>
          <w:p w:rsidR="003E6A13" w:rsidRDefault="003E6A13" w:rsidP="001D106B">
            <w:pPr>
              <w:rPr>
                <w:lang w:eastAsia="ru-RU"/>
              </w:rPr>
            </w:pPr>
            <w:r>
              <w:rPr>
                <w:lang w:eastAsia="ru-RU"/>
              </w:rPr>
              <w:t>Иванов</w:t>
            </w:r>
            <w:proofErr w:type="gramStart"/>
            <w:r>
              <w:rPr>
                <w:lang w:eastAsia="ru-RU"/>
              </w:rPr>
              <w:t xml:space="preserve">  А</w:t>
            </w:r>
            <w:proofErr w:type="gram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А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5069" w:type="dxa"/>
          </w:tcPr>
          <w:p w:rsidR="003E6A13" w:rsidRDefault="003E6A13" w:rsidP="001D10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1-24</w:t>
            </w:r>
          </w:p>
        </w:tc>
      </w:tr>
    </w:tbl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9A5676">
        <w:rPr>
          <w:rFonts w:ascii="Times New Roman" w:hAnsi="Times New Roman" w:cs="Times New Roman"/>
          <w:sz w:val="24"/>
          <w:szCs w:val="24"/>
          <w:lang w:eastAsia="ru-RU"/>
        </w:rPr>
        <w:t>Султанов</w:t>
      </w:r>
      <w:proofErr w:type="gramStart"/>
      <w:r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выплачивает алименты на 2 детей, </w:t>
      </w:r>
      <w:r w:rsidRPr="009A5676">
        <w:rPr>
          <w:rFonts w:ascii="Times New Roman" w:hAnsi="Times New Roman" w:cs="Times New Roman"/>
          <w:sz w:val="24"/>
          <w:szCs w:val="24"/>
          <w:lang w:eastAsia="ru-RU"/>
        </w:rPr>
        <w:t>Миронов С В</w:t>
      </w:r>
      <w:r>
        <w:rPr>
          <w:rFonts w:ascii="Times New Roman" w:hAnsi="Times New Roman" w:cs="Times New Roman"/>
          <w:sz w:val="24"/>
          <w:szCs w:val="24"/>
        </w:rPr>
        <w:t>. 10% за ком услуги</w:t>
      </w:r>
    </w:p>
    <w:p w:rsidR="003E6A13" w:rsidRDefault="003E6A13" w:rsidP="003E6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С </w:t>
      </w:r>
      <w:r w:rsidRPr="009A5676">
        <w:rPr>
          <w:rFonts w:ascii="Times New Roman" w:hAnsi="Times New Roman" w:cs="Times New Roman"/>
          <w:sz w:val="24"/>
          <w:szCs w:val="24"/>
          <w:lang w:eastAsia="ru-RU"/>
        </w:rPr>
        <w:t>Иванов</w:t>
      </w:r>
      <w:proofErr w:type="gramStart"/>
      <w:r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 А</w:t>
      </w:r>
      <w:proofErr w:type="gramEnd"/>
      <w:r w:rsidRPr="009A56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5676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567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A5676">
        <w:rPr>
          <w:rFonts w:ascii="Times New Roman" w:hAnsi="Times New Roman" w:cs="Times New Roman"/>
          <w:sz w:val="24"/>
          <w:szCs w:val="24"/>
        </w:rPr>
        <w:t xml:space="preserve">. удержано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A5676">
        <w:rPr>
          <w:rFonts w:ascii="Times New Roman" w:hAnsi="Times New Roman" w:cs="Times New Roman"/>
          <w:sz w:val="24"/>
          <w:szCs w:val="24"/>
        </w:rPr>
        <w:t>00 тенге в возмещение ущерба</w:t>
      </w:r>
      <w:r>
        <w:rPr>
          <w:rFonts w:ascii="Times New Roman" w:hAnsi="Times New Roman" w:cs="Times New Roman"/>
          <w:sz w:val="24"/>
          <w:szCs w:val="24"/>
        </w:rPr>
        <w:t xml:space="preserve"> в апреле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 Все работники являются членами профсоюза (рабочие работают посменно)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 премия по окончании года -40%</w:t>
      </w:r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Pr="003C63B3" w:rsidRDefault="003E6A13" w:rsidP="003E6A13">
      <w:pPr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C63B3">
        <w:rPr>
          <w:rFonts w:ascii="Times New Roman" w:eastAsia="Times New Roman" w:hAnsi="Times New Roman" w:cs="Times New Roman"/>
          <w:b/>
          <w:lang w:eastAsia="ru-RU"/>
        </w:rPr>
        <w:t xml:space="preserve">Тема: </w:t>
      </w:r>
      <w:r w:rsidRPr="003C63B3">
        <w:rPr>
          <w:rFonts w:ascii="Times New Roman" w:eastAsia="Times New Roman" w:hAnsi="Times New Roman" w:cs="Times New Roman"/>
          <w:b/>
          <w:i/>
          <w:lang w:eastAsia="ru-RU"/>
        </w:rPr>
        <w:t>Учет товарно-материальных запасов</w:t>
      </w:r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формить карточку складского учета на поступивший материал, рассчитать стоимость отпущенного материала и стоимость оставшегося на конец месяца (расчет произвести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методам                    средневзвешенной стоимости, ФИФО) к задаче выбрать один из методов, выписать требование на отпуск  материала в производство 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периода 18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Поступило: 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700 тенге            расход: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18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750 тенге                         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  25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50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 28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периода 10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Поступило: 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700 тенге            расход:</w:t>
      </w:r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20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750 тенге                          18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50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25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70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800 тенге                         28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Default="003E6A13" w:rsidP="003E6A1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A13" w:rsidRPr="003C63B3" w:rsidRDefault="003E6A13" w:rsidP="003E6A1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3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3C63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Учет готовой продукции и товаров приобретенных</w:t>
      </w:r>
    </w:p>
    <w:p w:rsidR="003E6A13" w:rsidRDefault="003E6A13" w:rsidP="003E6A1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сводку о выпуске продукции, рассчитать отклонения фактической себестоимости от плановой, выписать счет-фактуру на отгруженную продукцию</w:t>
      </w:r>
    </w:p>
    <w:p w:rsidR="00E937C2" w:rsidRDefault="00E937C2" w:rsidP="00E937C2">
      <w:pPr>
        <w:rPr>
          <w:rFonts w:ascii="Times New Roman" w:eastAsia="Times New Roman" w:hAnsi="Times New Roman" w:cs="Times New Roman"/>
          <w:lang w:eastAsia="ru-RU"/>
        </w:rPr>
      </w:pPr>
    </w:p>
    <w:p w:rsidR="00E937C2" w:rsidRDefault="00E937C2" w:rsidP="00E937C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3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Pr="00E9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Обязательства хозяйствующего субъекта по расчетам с бюджетом</w:t>
      </w:r>
    </w:p>
    <w:p w:rsidR="00E937C2" w:rsidRDefault="00E937C2" w:rsidP="00E937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Земельный участок площадью 500 000 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балл бонитета – 65 земли промышленности </w:t>
      </w:r>
    </w:p>
    <w:p w:rsidR="00E937C2" w:rsidRDefault="00E937C2" w:rsidP="00E937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автомобиль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</w:t>
      </w:r>
      <w:proofErr w:type="spellEnd"/>
      <w:r>
        <w:rPr>
          <w:rFonts w:ascii="Times New Roman" w:hAnsi="Times New Roman" w:cs="Times New Roman"/>
          <w:sz w:val="24"/>
          <w:szCs w:val="24"/>
        </w:rPr>
        <w:t>» объем двигателя 2 700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E937C2" w:rsidRDefault="00E937C2" w:rsidP="00E937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ИПН</w:t>
      </w:r>
    </w:p>
    <w:p w:rsidR="00E937C2" w:rsidRDefault="00E937C2" w:rsidP="00E937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страхование, ОСМС</w:t>
      </w:r>
    </w:p>
    <w:p w:rsidR="00840DB4" w:rsidRDefault="00840DB4" w:rsidP="00E937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-НДС</w:t>
      </w:r>
    </w:p>
    <w:p w:rsidR="00E937C2" w:rsidRPr="00E937C2" w:rsidRDefault="00E937C2" w:rsidP="00E937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-КПН</w:t>
      </w:r>
    </w:p>
    <w:p w:rsidR="003E6A13" w:rsidRDefault="003E6A13">
      <w:pPr>
        <w:rPr>
          <w:rFonts w:ascii="Times New Roman" w:hAnsi="Times New Roman" w:cs="Times New Roman"/>
          <w:sz w:val="24"/>
          <w:szCs w:val="24"/>
        </w:rPr>
      </w:pPr>
    </w:p>
    <w:p w:rsidR="00840DB4" w:rsidRDefault="0084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всем остальным темам курсовой работы по исходным данным, расчет:</w:t>
      </w:r>
    </w:p>
    <w:p w:rsidR="00840DB4" w:rsidRDefault="00840DB4" w:rsidP="00840D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ИПН</w:t>
      </w:r>
    </w:p>
    <w:p w:rsidR="00840DB4" w:rsidRDefault="00840DB4" w:rsidP="00840D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страхование, ОСМС</w:t>
      </w:r>
    </w:p>
    <w:p w:rsidR="00840DB4" w:rsidRDefault="00840DB4" w:rsidP="00840D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-НДС</w:t>
      </w:r>
    </w:p>
    <w:p w:rsidR="00840DB4" w:rsidRPr="00840DB4" w:rsidRDefault="00840DB4" w:rsidP="0084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-КПН</w:t>
      </w:r>
    </w:p>
    <w:sectPr w:rsidR="00840DB4" w:rsidRPr="00840DB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C7FF4"/>
    <w:multiLevelType w:val="hybridMultilevel"/>
    <w:tmpl w:val="0DE444F4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E6A13"/>
    <w:rsid w:val="000B288B"/>
    <w:rsid w:val="000E5821"/>
    <w:rsid w:val="00190430"/>
    <w:rsid w:val="003E6A13"/>
    <w:rsid w:val="004B4618"/>
    <w:rsid w:val="00543310"/>
    <w:rsid w:val="00840DB4"/>
    <w:rsid w:val="00E87F71"/>
    <w:rsid w:val="00E9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3E6A1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6A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">
    <w:name w:val="Сетка таблицы1"/>
    <w:basedOn w:val="a1"/>
    <w:rsid w:val="003E6A13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E6A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6A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40D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16218-D24B-4158-B72C-EDDF9FF40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1248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2020-10-16T17:31:00Z</dcterms:created>
  <dcterms:modified xsi:type="dcterms:W3CDTF">2020-10-16T18:13:00Z</dcterms:modified>
</cp:coreProperties>
</file>